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LỊCH BÁO GIẢNG TUẦN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16 </w:t>
      </w:r>
      <w:r>
        <w:rPr>
          <w:i/>
          <w:sz w:val="26"/>
          <w:szCs w:val="26"/>
        </w:rPr>
        <w:t>(Từ 1</w:t>
      </w:r>
      <w:r>
        <w:rPr>
          <w:rFonts w:hint="default"/>
          <w:i/>
          <w:sz w:val="26"/>
          <w:szCs w:val="26"/>
          <w:lang w:val="vi-VN"/>
        </w:rPr>
        <w:t>8</w:t>
      </w:r>
      <w:r>
        <w:rPr>
          <w:i/>
          <w:sz w:val="26"/>
          <w:szCs w:val="26"/>
        </w:rPr>
        <w:t>.12.202</w:t>
      </w:r>
      <w:r>
        <w:rPr>
          <w:rFonts w:hint="default"/>
          <w:i/>
          <w:sz w:val="26"/>
          <w:szCs w:val="26"/>
          <w:lang w:val="vi-VN"/>
        </w:rPr>
        <w:t>3</w:t>
      </w:r>
      <w:r>
        <w:rPr>
          <w:i/>
          <w:sz w:val="26"/>
          <w:szCs w:val="26"/>
        </w:rPr>
        <w:t xml:space="preserve"> – 2</w:t>
      </w:r>
      <w:r>
        <w:rPr>
          <w:rFonts w:hint="default"/>
          <w:i/>
          <w:sz w:val="26"/>
          <w:szCs w:val="26"/>
          <w:lang w:val="vi-VN"/>
        </w:rPr>
        <w:t>2</w:t>
      </w:r>
      <w:r>
        <w:rPr>
          <w:i/>
          <w:sz w:val="26"/>
          <w:szCs w:val="26"/>
        </w:rPr>
        <w:t>.12.202</w:t>
      </w:r>
      <w:r>
        <w:rPr>
          <w:rFonts w:hint="default"/>
          <w:i/>
          <w:sz w:val="26"/>
          <w:szCs w:val="26"/>
          <w:lang w:val="vi-VN"/>
        </w:rPr>
        <w:t>3</w:t>
      </w:r>
      <w:r>
        <w:rPr>
          <w:i/>
          <w:sz w:val="26"/>
          <w:szCs w:val="26"/>
        </w:rPr>
        <w:t>)</w:t>
      </w:r>
    </w:p>
    <w:p>
      <w:pPr>
        <w:jc w:val="center"/>
        <w:rPr>
          <w:b/>
          <w:bCs/>
          <w:i/>
          <w:sz w:val="26"/>
          <w:szCs w:val="26"/>
          <w:lang w:val="es-ES"/>
        </w:rPr>
      </w:pPr>
      <w:r>
        <w:rPr>
          <w:b/>
          <w:sz w:val="26"/>
          <w:szCs w:val="26"/>
          <w:u w:val="single"/>
        </w:rPr>
        <w:t>Cách ngôn</w:t>
      </w:r>
      <w:r>
        <w:rPr>
          <w:b/>
          <w:i/>
          <w:sz w:val="26"/>
          <w:szCs w:val="26"/>
          <w:u w:val="single"/>
        </w:rPr>
        <w:t>: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“Chim có tổ người có tông”</w:t>
      </w:r>
    </w:p>
    <w:tbl>
      <w:tblPr>
        <w:tblStyle w:val="4"/>
        <w:tblpPr w:leftFromText="180" w:rightFromText="180" w:vertAnchor="text" w:horzAnchor="page" w:tblpX="621" w:tblpY="281"/>
        <w:tblOverlap w:val="never"/>
        <w:tblW w:w="10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933"/>
        <w:gridCol w:w="774"/>
        <w:gridCol w:w="1586"/>
        <w:gridCol w:w="5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8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/12/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16: Tiết 1: Sinh hoạt dưới cờ: Nét đẹp học trò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56" w:right="31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38. Biểu thức số. Tính giá trị của biểu thức số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Ngôi nhà trong cỏ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Ngôi nhà trong cỏ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335"/>
              </w:tabs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Ngôi nhà trong cỏ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13: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Một số bộ phận của thực vật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(T3)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  <w:t>Giữ lời hứa ( 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19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/12/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335"/>
              </w:tabs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pt-BR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38. Biểu thức số. Tính giá trị của biểu thức số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Những ngọn hải đăng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Những ngọn hải đăng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/12/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eastAsia="Calibri" w:cs="Times New Roman"/>
                <w:sz w:val="28"/>
                <w:szCs w:val="28"/>
                <w:lang w:val="vi-VN"/>
              </w:rPr>
              <w:t>CSM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47"/>
              </w:tabs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cs="Times New Roman"/>
                <w:sz w:val="28"/>
                <w:szCs w:val="28"/>
                <w:lang w:val="vi-VN"/>
              </w:rPr>
              <w:t>Phòng tránh bệnh đau mắt đỏ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447"/>
              </w:tabs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39. So sánh số lớn gấp mấy lần số bé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/12/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194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39. So sánh số lớn gấp mấy lần số bé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Những ngọn hải đăng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94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spacing w:val="4"/>
                <w:sz w:val="28"/>
                <w:szCs w:val="28"/>
              </w:rPr>
              <w:t>An toàn với môi trường công nghệ trong gia đình</w:t>
            </w:r>
            <w:r>
              <w:rPr>
                <w:rFonts w:hint="default"/>
                <w:spacing w:val="4"/>
                <w:sz w:val="28"/>
                <w:szCs w:val="28"/>
                <w:lang w:val="vi-VN"/>
              </w:rPr>
              <w:t xml:space="preserve"> ( 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16: Tiết 2: HĐGDTCĐ: Nhà sạch thì mát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/12/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cs="Times New Roman"/>
                <w:i/>
                <w:sz w:val="28"/>
                <w:szCs w:val="28"/>
                <w:lang w:val="vi-VN"/>
              </w:rPr>
              <w:t>3</w:t>
            </w:r>
            <w:bookmarkStart w:id="0" w:name="_GoBack"/>
            <w:bookmarkEnd w:id="0"/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40. Luyện tập chung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Ôn luyện tuần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Những ngọn hải đăng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Ôn luyện tuần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14: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Chức năng một số bộ phận của thực vật (T1)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16: Tiết 3: SHL: SHTCĐ: Chăm làm việc nhà.</w:t>
            </w:r>
          </w:p>
        </w:tc>
      </w:tr>
    </w:tbl>
    <w:p>
      <w:pPr>
        <w:rPr>
          <w:sz w:val="26"/>
          <w:szCs w:val="26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32DD7"/>
    <w:rsid w:val="33615971"/>
    <w:rsid w:val="5401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rPr>
      <w:rFonts w:ascii="Times New Roman" w:hAnsi="Times New Roman" w:eastAsia="Calibri" w:cs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2023-12-16T15:34:00Z</dcterms:created>
  <dc:creator>PC</dc:creator>
  <cp:lastModifiedBy>PC</cp:lastModifiedBy>
  <dcterms:modified xsi:type="dcterms:W3CDTF">2023-12-17T13:19:34Z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C3D32E3BC4014DB3BBE7B1F0F34DE1D0_12</vt:lpwstr>
  </property>
</Properties>
</file>